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03" w:rsidRDefault="00BF7903" w:rsidP="003E29CE">
      <w:bookmarkStart w:id="0" w:name="_GoBack"/>
      <w:bookmarkEnd w:id="0"/>
    </w:p>
    <w:tbl>
      <w:tblPr>
        <w:tblStyle w:val="Grigliatabella"/>
        <w:tblW w:w="10773" w:type="dxa"/>
        <w:tblInd w:w="250" w:type="dxa"/>
        <w:tblLook w:val="04A0" w:firstRow="1" w:lastRow="0" w:firstColumn="1" w:lastColumn="0" w:noHBand="0" w:noVBand="1"/>
      </w:tblPr>
      <w:tblGrid>
        <w:gridCol w:w="3402"/>
        <w:gridCol w:w="3686"/>
        <w:gridCol w:w="3685"/>
      </w:tblGrid>
      <w:tr w:rsidR="00DF282B" w:rsidRPr="00102801" w:rsidTr="00587DA3">
        <w:trPr>
          <w:trHeight w:val="415"/>
        </w:trPr>
        <w:tc>
          <w:tcPr>
            <w:tcW w:w="10773" w:type="dxa"/>
            <w:gridSpan w:val="3"/>
            <w:vAlign w:val="center"/>
          </w:tcPr>
          <w:p w:rsidR="00DF282B" w:rsidRDefault="008D7CE6" w:rsidP="00DF282B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sz w:val="16"/>
                <w:szCs w:val="16"/>
                <w:lang w:eastAsia="zh-TW" w:bidi="he-IL"/>
              </w:rPr>
            </w:pPr>
            <w:r>
              <w:t xml:space="preserve">AMBITO 1: </w:t>
            </w:r>
            <w:r w:rsidR="00DF282B">
              <w:t>ISTANZA MOTIVATA DI ACCESSO AL BONUS PER AZIONI REALIZZATE NEL CORSO DELL’ANNO SCOLASTICO 201</w:t>
            </w:r>
            <w:r w:rsidR="00414568">
              <w:t>9</w:t>
            </w:r>
            <w:r w:rsidR="00DF282B">
              <w:t>/</w:t>
            </w:r>
            <w:r w:rsidR="00414568">
              <w:t>20</w:t>
            </w:r>
          </w:p>
        </w:tc>
      </w:tr>
      <w:tr w:rsidR="00DF282B" w:rsidRPr="00102801" w:rsidTr="00587DA3">
        <w:trPr>
          <w:trHeight w:val="415"/>
        </w:trPr>
        <w:tc>
          <w:tcPr>
            <w:tcW w:w="10773" w:type="dxa"/>
            <w:gridSpan w:val="3"/>
            <w:vAlign w:val="center"/>
          </w:tcPr>
          <w:p w:rsidR="00DF282B" w:rsidRPr="00970B28" w:rsidRDefault="00DF282B" w:rsidP="00DF282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98"/>
              <w:rPr>
                <w:rFonts w:eastAsia="PMingLiU"/>
                <w:sz w:val="16"/>
                <w:szCs w:val="16"/>
                <w:lang w:eastAsia="zh-TW" w:bidi="he-IL"/>
              </w:rPr>
            </w:pPr>
            <w:r w:rsidRPr="00970B28">
              <w:rPr>
                <w:rFonts w:eastAsia="PMingLiU"/>
                <w:sz w:val="16"/>
                <w:szCs w:val="16"/>
                <w:lang w:eastAsia="zh-TW" w:bidi="he-IL"/>
              </w:rPr>
              <w:t xml:space="preserve">Il sottoscritto </w:t>
            </w:r>
            <w:r>
              <w:rPr>
                <w:rFonts w:eastAsia="PMingLiU"/>
                <w:sz w:val="16"/>
                <w:szCs w:val="16"/>
                <w:lang w:eastAsia="zh-TW" w:bidi="he-IL"/>
              </w:rPr>
              <w:t xml:space="preserve">[COGNOME] [NOME] </w:t>
            </w:r>
            <w:r w:rsidRPr="00970B28">
              <w:rPr>
                <w:rFonts w:eastAsia="PMingLiU"/>
                <w:sz w:val="16"/>
                <w:szCs w:val="16"/>
                <w:lang w:eastAsia="zh-TW" w:bidi="he-IL"/>
              </w:rPr>
              <w:t>docente a tempo indeterminato o a tempo determinato con contratto almeno fino al 30 giugno 20</w:t>
            </w:r>
            <w:r w:rsidR="00414568">
              <w:rPr>
                <w:rFonts w:eastAsia="PMingLiU"/>
                <w:sz w:val="16"/>
                <w:szCs w:val="16"/>
                <w:lang w:eastAsia="zh-TW" w:bidi="he-IL"/>
              </w:rPr>
              <w:t>20</w:t>
            </w:r>
            <w:r>
              <w:rPr>
                <w:rFonts w:eastAsia="PMingLiU"/>
                <w:sz w:val="16"/>
                <w:szCs w:val="16"/>
                <w:lang w:eastAsia="zh-TW" w:bidi="he-IL"/>
              </w:rPr>
              <w:t xml:space="preserve">,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presa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visione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criteri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per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la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valorizzazione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docenti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e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 xml:space="preserve"> l'accesso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al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fondo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cui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all'art.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1,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commi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126,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127,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128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della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L.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107/2015,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ai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sensi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del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DPR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445/2000, consapevole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delle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responsabilità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derivanti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da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dichiarazioni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false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o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mendaci,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99"/>
                <w:sz w:val="16"/>
                <w:szCs w:val="16"/>
              </w:rPr>
              <w:t>propone la seguente istanza motiva</w:t>
            </w:r>
            <w:r w:rsidR="00575CF4">
              <w:rPr>
                <w:rFonts w:cs="Arial"/>
                <w:color w:val="000000"/>
                <w:w w:val="99"/>
                <w:sz w:val="16"/>
                <w:szCs w:val="16"/>
              </w:rPr>
              <w:t>ta</w:t>
            </w:r>
            <w:r>
              <w:rPr>
                <w:rFonts w:cs="Arial"/>
                <w:color w:val="000000"/>
                <w:w w:val="99"/>
                <w:sz w:val="16"/>
                <w:szCs w:val="16"/>
              </w:rPr>
              <w:t xml:space="preserve"> di accesso </w:t>
            </w:r>
          </w:p>
        </w:tc>
      </w:tr>
      <w:tr w:rsidR="00DF282B" w:rsidRPr="00102801" w:rsidTr="00587DA3">
        <w:trPr>
          <w:trHeight w:val="415"/>
        </w:trPr>
        <w:tc>
          <w:tcPr>
            <w:tcW w:w="10773" w:type="dxa"/>
            <w:gridSpan w:val="3"/>
            <w:vAlign w:val="center"/>
          </w:tcPr>
          <w:p w:rsidR="00DF282B" w:rsidRDefault="00DF282B" w:rsidP="00DF282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PMingLiU" w:cs="Calibri"/>
                <w:sz w:val="16"/>
                <w:szCs w:val="16"/>
                <w:lang w:eastAsia="zh-TW" w:bidi="he-IL"/>
              </w:rPr>
            </w:pPr>
            <w:r>
              <w:rPr>
                <w:rFonts w:eastAsia="PMingLiU" w:cstheme="majorBidi"/>
                <w:b/>
                <w:bCs/>
                <w:sz w:val="16"/>
                <w:szCs w:val="16"/>
                <w:lang w:eastAsia="zh-TW" w:bidi="he-IL"/>
              </w:rPr>
              <w:t>AMBITO 1:</w:t>
            </w:r>
            <w:r w:rsidRPr="00102801">
              <w:rPr>
                <w:rFonts w:eastAsia="PMingLiU" w:cs="Calibri"/>
                <w:b/>
                <w:bCs/>
                <w:color w:val="000000"/>
                <w:sz w:val="16"/>
                <w:szCs w:val="16"/>
                <w:lang w:eastAsia="zh-TW" w:bidi="he-IL"/>
              </w:rPr>
              <w:t xml:space="preserve"> Qualità dell’insegnamento e contributo al miglioramento dell’istituzione scolastica, nonché del successo formativo e scolastico degli studenti</w:t>
            </w:r>
            <w:r w:rsidRPr="007E531F">
              <w:rPr>
                <w:rFonts w:eastAsia="PMingLiU" w:cs="Calibri"/>
                <w:sz w:val="16"/>
                <w:szCs w:val="16"/>
                <w:lang w:eastAsia="zh-TW" w:bidi="he-IL"/>
              </w:rPr>
              <w:t xml:space="preserve"> </w:t>
            </w:r>
          </w:p>
          <w:p w:rsidR="00DF282B" w:rsidRPr="007E531F" w:rsidRDefault="00DF282B" w:rsidP="00DF28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hanging="780"/>
              <w:contextualSpacing/>
              <w:jc w:val="left"/>
              <w:rPr>
                <w:rFonts w:eastAsia="PMingLiU" w:cs="Calibri"/>
                <w:sz w:val="16"/>
                <w:szCs w:val="16"/>
                <w:lang w:eastAsia="zh-TW" w:bidi="he-IL"/>
              </w:rPr>
            </w:pPr>
            <w:r w:rsidRPr="007E531F">
              <w:rPr>
                <w:rFonts w:eastAsia="PMingLiU" w:cs="Calibri"/>
                <w:sz w:val="16"/>
                <w:szCs w:val="16"/>
                <w:lang w:eastAsia="zh-TW" w:bidi="he-IL"/>
              </w:rPr>
              <w:t>Qualità dell’insegnamento</w:t>
            </w:r>
          </w:p>
          <w:p w:rsidR="00DF282B" w:rsidRPr="00102801" w:rsidRDefault="00DF282B" w:rsidP="00DF282B">
            <w:pPr>
              <w:numPr>
                <w:ilvl w:val="0"/>
                <w:numId w:val="12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after="200" w:line="276" w:lineRule="auto"/>
              <w:ind w:left="567" w:hanging="567"/>
              <w:contextualSpacing/>
              <w:jc w:val="left"/>
              <w:rPr>
                <w:rFonts w:eastAsia="PMingLiU" w:cs="Calibri"/>
                <w:sz w:val="16"/>
                <w:szCs w:val="16"/>
                <w:lang w:eastAsia="zh-TW" w:bidi="he-IL"/>
              </w:rPr>
            </w:pPr>
            <w:r w:rsidRPr="00102801">
              <w:rPr>
                <w:rFonts w:eastAsia="PMingLiU" w:cs="Calibri"/>
                <w:sz w:val="16"/>
                <w:szCs w:val="16"/>
                <w:lang w:eastAsia="zh-TW" w:bidi="he-IL"/>
              </w:rPr>
              <w:t>Contributo al miglioramento dell’istituzione scolastica</w:t>
            </w:r>
          </w:p>
          <w:p w:rsidR="00DF282B" w:rsidRPr="00102801" w:rsidRDefault="00DF282B" w:rsidP="00DF282B">
            <w:pPr>
              <w:numPr>
                <w:ilvl w:val="0"/>
                <w:numId w:val="12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after="200" w:line="276" w:lineRule="auto"/>
              <w:ind w:left="567" w:hanging="567"/>
              <w:contextualSpacing/>
              <w:jc w:val="left"/>
              <w:rPr>
                <w:b/>
                <w:sz w:val="16"/>
                <w:szCs w:val="16"/>
              </w:rPr>
            </w:pPr>
            <w:r w:rsidRPr="00102801">
              <w:rPr>
                <w:rFonts w:eastAsia="PMingLiU" w:cs="Calibri"/>
                <w:sz w:val="16"/>
                <w:szCs w:val="16"/>
                <w:lang w:eastAsia="zh-TW" w:bidi="he-IL"/>
              </w:rPr>
              <w:t>Contributo al miglioramento del successo formativo e scolastico degli studenti</w:t>
            </w:r>
          </w:p>
        </w:tc>
      </w:tr>
      <w:tr w:rsidR="00DF282B" w:rsidRPr="00102801" w:rsidTr="00D51E74">
        <w:trPr>
          <w:trHeight w:val="415"/>
        </w:trPr>
        <w:tc>
          <w:tcPr>
            <w:tcW w:w="3402" w:type="dxa"/>
            <w:vAlign w:val="center"/>
          </w:tcPr>
          <w:p w:rsidR="00DF282B" w:rsidRPr="00102801" w:rsidRDefault="00DF282B" w:rsidP="00DF282B">
            <w:pPr>
              <w:keepNext/>
              <w:keepLines/>
              <w:tabs>
                <w:tab w:val="clear" w:pos="567"/>
              </w:tabs>
              <w:jc w:val="center"/>
              <w:outlineLvl w:val="1"/>
              <w:rPr>
                <w:rFonts w:eastAsia="PMingLiU" w:cstheme="majorBidi"/>
                <w:b/>
                <w:bCs/>
                <w:sz w:val="16"/>
                <w:szCs w:val="16"/>
                <w:lang w:eastAsia="zh-TW" w:bidi="he-IL"/>
              </w:rPr>
            </w:pPr>
            <w:r w:rsidRPr="00102801">
              <w:rPr>
                <w:b/>
                <w:sz w:val="16"/>
                <w:szCs w:val="16"/>
              </w:rPr>
              <w:t>AZIONE</w:t>
            </w:r>
          </w:p>
        </w:tc>
        <w:tc>
          <w:tcPr>
            <w:tcW w:w="3686" w:type="dxa"/>
            <w:vAlign w:val="center"/>
          </w:tcPr>
          <w:p w:rsidR="00DF282B" w:rsidRPr="00102801" w:rsidRDefault="00DF282B" w:rsidP="00DF282B">
            <w:pPr>
              <w:ind w:left="720"/>
              <w:contextualSpacing/>
              <w:jc w:val="center"/>
              <w:rPr>
                <w:b/>
                <w:sz w:val="16"/>
                <w:szCs w:val="16"/>
              </w:rPr>
            </w:pPr>
            <w:r w:rsidRPr="00102801">
              <w:rPr>
                <w:b/>
                <w:sz w:val="16"/>
                <w:szCs w:val="16"/>
              </w:rPr>
              <w:t>SI ARTICOLA IN</w:t>
            </w:r>
          </w:p>
        </w:tc>
        <w:tc>
          <w:tcPr>
            <w:tcW w:w="3685" w:type="dxa"/>
            <w:vAlign w:val="center"/>
          </w:tcPr>
          <w:p w:rsidR="00DF282B" w:rsidRPr="00102801" w:rsidRDefault="00DF282B" w:rsidP="00DF282B">
            <w:pPr>
              <w:ind w:left="459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Indicare l’azione, proponendo una valutazione dell’impegno con riferimento a documentazione o autodichiarazione</w:t>
            </w:r>
          </w:p>
        </w:tc>
      </w:tr>
      <w:tr w:rsidR="00DF282B" w:rsidRPr="00102801" w:rsidTr="005B756E">
        <w:trPr>
          <w:trHeight w:val="3137"/>
        </w:trPr>
        <w:tc>
          <w:tcPr>
            <w:tcW w:w="3402" w:type="dxa"/>
          </w:tcPr>
          <w:p w:rsidR="00DF282B" w:rsidRPr="00DF282B" w:rsidRDefault="00DF282B" w:rsidP="00DF282B">
            <w:pPr>
              <w:numPr>
                <w:ilvl w:val="0"/>
                <w:numId w:val="1"/>
              </w:numPr>
              <w:tabs>
                <w:tab w:val="clear" w:pos="567"/>
                <w:tab w:val="left" w:pos="0"/>
              </w:tabs>
              <w:spacing w:after="200" w:line="276" w:lineRule="auto"/>
              <w:ind w:left="0" w:hanging="2"/>
              <w:contextualSpacing/>
              <w:jc w:val="left"/>
              <w:rPr>
                <w:sz w:val="18"/>
                <w:szCs w:val="18"/>
              </w:rPr>
            </w:pPr>
            <w:r w:rsidRPr="00DF282B">
              <w:rPr>
                <w:sz w:val="18"/>
                <w:szCs w:val="18"/>
              </w:rPr>
              <w:t xml:space="preserve">Partecipazione attiva ad azioni di sistema finalizzate alla definizione del Piano Triennale dell’Offerta Formativa: </w:t>
            </w:r>
          </w:p>
          <w:p w:rsidR="00DF282B" w:rsidRPr="00DF282B" w:rsidRDefault="00DF282B" w:rsidP="00DF282B">
            <w:pPr>
              <w:tabs>
                <w:tab w:val="clear" w:pos="567"/>
              </w:tabs>
              <w:autoSpaceDE w:val="0"/>
              <w:autoSpaceDN w:val="0"/>
              <w:adjustRightInd w:val="0"/>
              <w:ind w:left="32"/>
              <w:contextualSpacing/>
              <w:rPr>
                <w:sz w:val="18"/>
                <w:szCs w:val="18"/>
              </w:rPr>
            </w:pPr>
            <w:r w:rsidRPr="00DF282B">
              <w:rPr>
                <w:sz w:val="18"/>
                <w:szCs w:val="18"/>
              </w:rPr>
              <w:t>Discussione, approfondimento, redazione e perfezionamento dei documenti relativi al Piano di Miglioramento, Piano Triennale dell’Offerta Formativa, Piano di utilizzo dell’organico del Potenziamento, Piano Triennale di Formazione.</w:t>
            </w:r>
          </w:p>
        </w:tc>
        <w:tc>
          <w:tcPr>
            <w:tcW w:w="3686" w:type="dxa"/>
          </w:tcPr>
          <w:p w:rsidR="00DF282B" w:rsidRPr="00DF282B" w:rsidRDefault="00DF282B" w:rsidP="00DF282B">
            <w:pPr>
              <w:pStyle w:val="Paragrafoelenco"/>
              <w:numPr>
                <w:ilvl w:val="0"/>
                <w:numId w:val="15"/>
              </w:numPr>
              <w:tabs>
                <w:tab w:val="clear" w:pos="567"/>
                <w:tab w:val="left" w:pos="305"/>
              </w:tabs>
              <w:ind w:left="305" w:hanging="284"/>
              <w:jc w:val="left"/>
              <w:rPr>
                <w:sz w:val="16"/>
                <w:szCs w:val="16"/>
              </w:rPr>
            </w:pPr>
            <w:r w:rsidRPr="00DF282B">
              <w:rPr>
                <w:sz w:val="16"/>
                <w:szCs w:val="16"/>
              </w:rPr>
              <w:t>Strutturazione delle varie componenti del Piano Triennale dell’Offerta Formativa.</w:t>
            </w:r>
          </w:p>
          <w:p w:rsidR="00DF282B" w:rsidRPr="00DF282B" w:rsidRDefault="00DF282B" w:rsidP="00DF282B">
            <w:pPr>
              <w:pStyle w:val="Paragrafoelenco"/>
              <w:numPr>
                <w:ilvl w:val="0"/>
                <w:numId w:val="15"/>
              </w:numPr>
              <w:tabs>
                <w:tab w:val="clear" w:pos="567"/>
                <w:tab w:val="left" w:pos="305"/>
              </w:tabs>
              <w:ind w:left="305" w:hanging="284"/>
              <w:jc w:val="left"/>
              <w:rPr>
                <w:sz w:val="16"/>
                <w:szCs w:val="16"/>
              </w:rPr>
            </w:pPr>
            <w:r w:rsidRPr="00DF282B">
              <w:rPr>
                <w:sz w:val="16"/>
                <w:szCs w:val="16"/>
              </w:rPr>
              <w:t>Partecipazione attiva alla definizione del Rapporto di Autovalutazione e successive modifiche e integrazioni.</w:t>
            </w:r>
          </w:p>
          <w:p w:rsidR="00DF282B" w:rsidRPr="00DF282B" w:rsidRDefault="00DF282B" w:rsidP="00DF282B">
            <w:pPr>
              <w:pStyle w:val="Paragrafoelenco"/>
              <w:numPr>
                <w:ilvl w:val="0"/>
                <w:numId w:val="15"/>
              </w:numPr>
              <w:tabs>
                <w:tab w:val="clear" w:pos="567"/>
                <w:tab w:val="left" w:pos="305"/>
              </w:tabs>
              <w:ind w:left="305" w:hanging="284"/>
              <w:jc w:val="left"/>
              <w:rPr>
                <w:sz w:val="16"/>
                <w:szCs w:val="16"/>
              </w:rPr>
            </w:pPr>
            <w:r w:rsidRPr="00DF282B">
              <w:rPr>
                <w:sz w:val="16"/>
                <w:szCs w:val="16"/>
              </w:rPr>
              <w:t>Partecipazione attiva all’elaborazione di progetti riferiti all’organico di potenziamento, con proposta di definizione e gestione dell’orario annuale conseguente.</w:t>
            </w:r>
          </w:p>
          <w:p w:rsidR="00DF282B" w:rsidRPr="00DF282B" w:rsidRDefault="00DF282B" w:rsidP="00DF282B">
            <w:pPr>
              <w:pStyle w:val="Paragrafoelenco"/>
              <w:numPr>
                <w:ilvl w:val="0"/>
                <w:numId w:val="15"/>
              </w:numPr>
              <w:tabs>
                <w:tab w:val="clear" w:pos="567"/>
                <w:tab w:val="left" w:pos="305"/>
              </w:tabs>
              <w:spacing w:after="200" w:line="276" w:lineRule="auto"/>
              <w:ind w:left="305" w:hanging="284"/>
              <w:jc w:val="left"/>
              <w:rPr>
                <w:color w:val="76923C" w:themeColor="accent3" w:themeShade="BF"/>
                <w:sz w:val="16"/>
                <w:szCs w:val="16"/>
              </w:rPr>
            </w:pPr>
            <w:r w:rsidRPr="00DF282B">
              <w:rPr>
                <w:sz w:val="16"/>
                <w:szCs w:val="16"/>
              </w:rPr>
              <w:t xml:space="preserve">Partecipazione attiva alla definizione del Piano relativo alle Azioni di Istituto coerenti con il Piano Nazionale della Scuola Digitale. </w:t>
            </w:r>
          </w:p>
        </w:tc>
        <w:tc>
          <w:tcPr>
            <w:tcW w:w="3685" w:type="dxa"/>
          </w:tcPr>
          <w:p w:rsidR="00DF282B" w:rsidRPr="00102801" w:rsidRDefault="00DF282B" w:rsidP="00DF282B">
            <w:pPr>
              <w:pStyle w:val="Paragrafoelenco"/>
              <w:tabs>
                <w:tab w:val="clear" w:pos="567"/>
                <w:tab w:val="left" w:pos="459"/>
                <w:tab w:val="left" w:pos="818"/>
              </w:tabs>
              <w:spacing w:after="200" w:line="276" w:lineRule="auto"/>
              <w:ind w:left="459"/>
              <w:jc w:val="left"/>
              <w:rPr>
                <w:sz w:val="16"/>
                <w:szCs w:val="16"/>
              </w:rPr>
            </w:pPr>
          </w:p>
        </w:tc>
      </w:tr>
      <w:tr w:rsidR="00DF282B" w:rsidRPr="00102801" w:rsidTr="005B756E">
        <w:trPr>
          <w:trHeight w:val="3110"/>
        </w:trPr>
        <w:tc>
          <w:tcPr>
            <w:tcW w:w="3402" w:type="dxa"/>
          </w:tcPr>
          <w:p w:rsidR="00DF282B" w:rsidRPr="00DF282B" w:rsidRDefault="00DF282B" w:rsidP="00DF282B">
            <w:pPr>
              <w:pStyle w:val="Paragrafoelenco"/>
              <w:numPr>
                <w:ilvl w:val="0"/>
                <w:numId w:val="1"/>
              </w:numPr>
              <w:tabs>
                <w:tab w:val="clear" w:pos="567"/>
                <w:tab w:val="left" w:pos="0"/>
                <w:tab w:val="left" w:pos="996"/>
              </w:tabs>
              <w:ind w:left="0" w:firstLine="0"/>
              <w:rPr>
                <w:sz w:val="18"/>
                <w:szCs w:val="18"/>
              </w:rPr>
            </w:pPr>
            <w:r w:rsidRPr="00DF282B">
              <w:rPr>
                <w:rFonts w:cs="Calibri"/>
                <w:sz w:val="18"/>
                <w:szCs w:val="18"/>
              </w:rPr>
              <w:t>Part</w:t>
            </w:r>
            <w:r w:rsidRPr="00DF282B">
              <w:rPr>
                <w:rFonts w:cs="Calibri"/>
                <w:spacing w:val="1"/>
                <w:sz w:val="18"/>
                <w:szCs w:val="18"/>
              </w:rPr>
              <w:t>e</w:t>
            </w:r>
            <w:r w:rsidRPr="00DF282B">
              <w:rPr>
                <w:rFonts w:cs="Calibri"/>
                <w:sz w:val="18"/>
                <w:szCs w:val="18"/>
              </w:rPr>
              <w:t>cipa</w:t>
            </w:r>
            <w:r w:rsidRPr="00DF282B">
              <w:rPr>
                <w:rFonts w:cs="Calibri"/>
                <w:spacing w:val="1"/>
                <w:sz w:val="18"/>
                <w:szCs w:val="18"/>
              </w:rPr>
              <w:t>z</w:t>
            </w:r>
            <w:r w:rsidRPr="00DF282B">
              <w:rPr>
                <w:rFonts w:cs="Calibri"/>
                <w:sz w:val="18"/>
                <w:szCs w:val="18"/>
              </w:rPr>
              <w:t>ione attiva e</w:t>
            </w:r>
            <w:r w:rsidRPr="00DF282B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DF282B">
              <w:rPr>
                <w:rFonts w:cs="Calibri"/>
                <w:sz w:val="18"/>
                <w:szCs w:val="18"/>
              </w:rPr>
              <w:t>propositiva a momenti di discussione, approfondimento, progettazione collegiale in momenti non coincidenti con l’orario di servizio. Eventuale produzione, organizzazione di materiali e conseguenti percorsi di lavoro, proposte operative.</w:t>
            </w:r>
          </w:p>
        </w:tc>
        <w:tc>
          <w:tcPr>
            <w:tcW w:w="3686" w:type="dxa"/>
          </w:tcPr>
          <w:p w:rsidR="00DF282B" w:rsidRPr="00DF282B" w:rsidRDefault="00DF282B" w:rsidP="00DF282B">
            <w:pPr>
              <w:pStyle w:val="Paragrafoelenco"/>
              <w:numPr>
                <w:ilvl w:val="0"/>
                <w:numId w:val="17"/>
              </w:numPr>
              <w:tabs>
                <w:tab w:val="clear" w:pos="567"/>
                <w:tab w:val="left" w:pos="317"/>
              </w:tabs>
              <w:spacing w:after="200" w:line="276" w:lineRule="auto"/>
              <w:ind w:left="317" w:hanging="283"/>
              <w:rPr>
                <w:sz w:val="16"/>
                <w:szCs w:val="16"/>
              </w:rPr>
            </w:pPr>
            <w:r w:rsidRPr="00DF282B">
              <w:rPr>
                <w:rFonts w:cs="Calibri"/>
                <w:sz w:val="16"/>
                <w:szCs w:val="16"/>
              </w:rPr>
              <w:t>Approfondimento ed elaborazione colle</w:t>
            </w:r>
            <w:r w:rsidRPr="00DF282B">
              <w:rPr>
                <w:rFonts w:cs="Calibri"/>
                <w:spacing w:val="1"/>
                <w:sz w:val="16"/>
                <w:szCs w:val="16"/>
              </w:rPr>
              <w:t>g</w:t>
            </w:r>
            <w:r w:rsidRPr="00DF282B">
              <w:rPr>
                <w:rFonts w:cs="Calibri"/>
                <w:spacing w:val="-1"/>
                <w:sz w:val="16"/>
                <w:szCs w:val="16"/>
              </w:rPr>
              <w:t>i</w:t>
            </w:r>
            <w:r w:rsidRPr="00DF282B">
              <w:rPr>
                <w:rFonts w:cs="Calibri"/>
                <w:sz w:val="16"/>
                <w:szCs w:val="16"/>
              </w:rPr>
              <w:t>ale</w:t>
            </w:r>
            <w:r w:rsidRPr="00DF282B">
              <w:rPr>
                <w:rFonts w:cs="Calibri"/>
                <w:spacing w:val="1"/>
                <w:sz w:val="16"/>
                <w:szCs w:val="16"/>
              </w:rPr>
              <w:t xml:space="preserve"> d</w:t>
            </w:r>
            <w:r w:rsidRPr="00DF282B">
              <w:rPr>
                <w:rFonts w:cs="Calibri"/>
                <w:sz w:val="16"/>
                <w:szCs w:val="16"/>
              </w:rPr>
              <w:t>el curr</w:t>
            </w:r>
            <w:r w:rsidRPr="00DF282B">
              <w:rPr>
                <w:rFonts w:cs="Calibri"/>
                <w:spacing w:val="1"/>
                <w:sz w:val="16"/>
                <w:szCs w:val="16"/>
              </w:rPr>
              <w:t>i</w:t>
            </w:r>
            <w:r w:rsidRPr="00DF282B">
              <w:rPr>
                <w:rFonts w:cs="Calibri"/>
                <w:sz w:val="16"/>
                <w:szCs w:val="16"/>
              </w:rPr>
              <w:t>colo d'Is</w:t>
            </w:r>
            <w:r w:rsidRPr="00DF282B">
              <w:rPr>
                <w:rFonts w:cs="Calibri"/>
                <w:spacing w:val="1"/>
                <w:sz w:val="16"/>
                <w:szCs w:val="16"/>
              </w:rPr>
              <w:t>ti</w:t>
            </w:r>
            <w:r w:rsidRPr="00DF282B">
              <w:rPr>
                <w:rFonts w:cs="Calibri"/>
                <w:sz w:val="16"/>
                <w:szCs w:val="16"/>
              </w:rPr>
              <w:t>tuto</w:t>
            </w:r>
            <w:r w:rsidRPr="00DF282B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DF282B">
              <w:rPr>
                <w:rFonts w:cs="Calibri"/>
                <w:sz w:val="16"/>
                <w:szCs w:val="16"/>
              </w:rPr>
              <w:t>nei suoi vari aspetti. L’azione si esplicita in attività di progettazione svolte in gruppi di lavoro e</w:t>
            </w:r>
            <w:r w:rsidRPr="00DF282B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DF282B">
              <w:rPr>
                <w:rFonts w:cs="Calibri"/>
                <w:sz w:val="16"/>
                <w:szCs w:val="16"/>
              </w:rPr>
              <w:t xml:space="preserve">commissioni. L’obiettivo è la coordinazione delle scelte collegiali con </w:t>
            </w:r>
            <w:r w:rsidRPr="00DF282B">
              <w:rPr>
                <w:rFonts w:cs="Calibri"/>
                <w:spacing w:val="-1"/>
                <w:sz w:val="16"/>
                <w:szCs w:val="16"/>
              </w:rPr>
              <w:t>l</w:t>
            </w:r>
            <w:r w:rsidRPr="00DF282B">
              <w:rPr>
                <w:rFonts w:cs="Calibri"/>
                <w:sz w:val="16"/>
                <w:szCs w:val="16"/>
              </w:rPr>
              <w:t>e</w:t>
            </w:r>
            <w:r w:rsidRPr="00DF282B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DF282B">
              <w:rPr>
                <w:rFonts w:cs="Calibri"/>
                <w:sz w:val="16"/>
                <w:szCs w:val="16"/>
              </w:rPr>
              <w:t>Indicazio</w:t>
            </w:r>
            <w:r w:rsidRPr="00DF282B">
              <w:rPr>
                <w:rFonts w:cs="Calibri"/>
                <w:spacing w:val="1"/>
                <w:sz w:val="16"/>
                <w:szCs w:val="16"/>
              </w:rPr>
              <w:t>n</w:t>
            </w:r>
            <w:r w:rsidRPr="00DF282B">
              <w:rPr>
                <w:rFonts w:cs="Calibri"/>
                <w:sz w:val="16"/>
                <w:szCs w:val="16"/>
              </w:rPr>
              <w:t>i Nazionali;</w:t>
            </w:r>
          </w:p>
          <w:p w:rsidR="00DF282B" w:rsidRPr="00DF282B" w:rsidRDefault="00DF282B" w:rsidP="00DF282B">
            <w:pPr>
              <w:pStyle w:val="Paragrafoelenco"/>
              <w:numPr>
                <w:ilvl w:val="0"/>
                <w:numId w:val="17"/>
              </w:numPr>
              <w:tabs>
                <w:tab w:val="clear" w:pos="567"/>
                <w:tab w:val="left" w:pos="317"/>
              </w:tabs>
              <w:spacing w:after="200" w:line="276" w:lineRule="auto"/>
              <w:ind w:left="317" w:hanging="283"/>
              <w:rPr>
                <w:sz w:val="16"/>
                <w:szCs w:val="16"/>
              </w:rPr>
            </w:pPr>
            <w:r w:rsidRPr="00DF282B">
              <w:rPr>
                <w:sz w:val="16"/>
                <w:szCs w:val="16"/>
              </w:rPr>
              <w:t xml:space="preserve">Approfondimento, realizzazione, somministrazione, valutazione di prove di ingresso e finali comuni per classi parallele </w:t>
            </w:r>
          </w:p>
          <w:p w:rsidR="00DF282B" w:rsidRPr="00DF282B" w:rsidRDefault="00DF282B" w:rsidP="00DF282B">
            <w:pPr>
              <w:pStyle w:val="Paragrafoelenco"/>
              <w:numPr>
                <w:ilvl w:val="0"/>
                <w:numId w:val="17"/>
              </w:numPr>
              <w:tabs>
                <w:tab w:val="clear" w:pos="567"/>
                <w:tab w:val="left" w:pos="317"/>
              </w:tabs>
              <w:spacing w:after="200" w:line="276" w:lineRule="auto"/>
              <w:ind w:left="317" w:hanging="283"/>
              <w:rPr>
                <w:sz w:val="16"/>
                <w:szCs w:val="16"/>
              </w:rPr>
            </w:pPr>
            <w:r w:rsidRPr="00DF282B">
              <w:rPr>
                <w:sz w:val="16"/>
                <w:szCs w:val="16"/>
              </w:rPr>
              <w:t>Elaborazione di serie articolate di criteri di valutazione comuni nell'ambito delle varie discipline;</w:t>
            </w:r>
          </w:p>
        </w:tc>
        <w:tc>
          <w:tcPr>
            <w:tcW w:w="3685" w:type="dxa"/>
          </w:tcPr>
          <w:p w:rsidR="00DF282B" w:rsidRPr="00292B4E" w:rsidRDefault="00DF282B" w:rsidP="00DF282B">
            <w:pPr>
              <w:pStyle w:val="Paragrafoelenco"/>
              <w:tabs>
                <w:tab w:val="clear" w:pos="567"/>
                <w:tab w:val="left" w:pos="176"/>
              </w:tabs>
              <w:spacing w:after="200" w:line="276" w:lineRule="auto"/>
              <w:ind w:left="459"/>
              <w:rPr>
                <w:sz w:val="16"/>
                <w:szCs w:val="16"/>
              </w:rPr>
            </w:pPr>
          </w:p>
        </w:tc>
      </w:tr>
      <w:tr w:rsidR="00DF282B" w:rsidRPr="00102801" w:rsidTr="005B756E">
        <w:trPr>
          <w:trHeight w:val="2518"/>
        </w:trPr>
        <w:tc>
          <w:tcPr>
            <w:tcW w:w="3402" w:type="dxa"/>
          </w:tcPr>
          <w:p w:rsidR="00DF282B" w:rsidRPr="00DF282B" w:rsidRDefault="00DF282B" w:rsidP="00DF282B">
            <w:pPr>
              <w:rPr>
                <w:sz w:val="18"/>
                <w:szCs w:val="18"/>
              </w:rPr>
            </w:pPr>
            <w:r w:rsidRPr="00DF282B">
              <w:rPr>
                <w:sz w:val="18"/>
                <w:szCs w:val="18"/>
              </w:rPr>
              <w:t>a.2.3) Impegno documentato in attività di progettazione, studio, approfondimento, ricerca – azione finalizzate alla realizzazione delle condizioni per lo sviluppo di interventi didattici generalizzati nell’ambito delle tecnologie informatiche e, in particolare, nell’implementazione delle azioni previste nel Piano della Scuola Digitale.</w:t>
            </w:r>
          </w:p>
        </w:tc>
        <w:tc>
          <w:tcPr>
            <w:tcW w:w="3686" w:type="dxa"/>
          </w:tcPr>
          <w:p w:rsidR="00DF282B" w:rsidRPr="00DF282B" w:rsidRDefault="00DF282B" w:rsidP="00DF282B">
            <w:pPr>
              <w:pStyle w:val="Paragrafoelenco"/>
              <w:numPr>
                <w:ilvl w:val="0"/>
                <w:numId w:val="17"/>
              </w:numPr>
              <w:tabs>
                <w:tab w:val="clear" w:pos="567"/>
                <w:tab w:val="left" w:pos="317"/>
              </w:tabs>
              <w:ind w:left="318" w:hanging="284"/>
              <w:rPr>
                <w:rFonts w:cs="Calibri"/>
                <w:sz w:val="16"/>
                <w:szCs w:val="16"/>
              </w:rPr>
            </w:pPr>
            <w:r w:rsidRPr="00DF282B">
              <w:rPr>
                <w:rFonts w:cs="Calibri"/>
                <w:sz w:val="16"/>
                <w:szCs w:val="16"/>
              </w:rPr>
              <w:t>Incontri di commissione aperti ai docenti interessati alla partecipazione ai percorsi;</w:t>
            </w:r>
          </w:p>
          <w:p w:rsidR="00DF282B" w:rsidRPr="00DF282B" w:rsidRDefault="00DF282B" w:rsidP="00DF282B">
            <w:pPr>
              <w:pStyle w:val="Paragrafoelenco"/>
              <w:numPr>
                <w:ilvl w:val="0"/>
                <w:numId w:val="17"/>
              </w:numPr>
              <w:tabs>
                <w:tab w:val="clear" w:pos="567"/>
                <w:tab w:val="left" w:pos="317"/>
              </w:tabs>
              <w:ind w:left="318" w:hanging="284"/>
              <w:rPr>
                <w:rFonts w:cs="Calibri"/>
                <w:sz w:val="16"/>
                <w:szCs w:val="16"/>
              </w:rPr>
            </w:pPr>
            <w:r w:rsidRPr="00DF282B">
              <w:rPr>
                <w:rFonts w:cs="Calibri"/>
                <w:sz w:val="16"/>
                <w:szCs w:val="16"/>
              </w:rPr>
              <w:t>Azioni di docenti relative all’approfondimento di specifici indirizzi di lavoro con produzione di materiali utili alla comunicazione collettiva.</w:t>
            </w:r>
          </w:p>
          <w:p w:rsidR="00DF282B" w:rsidRPr="00DF282B" w:rsidRDefault="00DF282B" w:rsidP="00DF282B">
            <w:pPr>
              <w:tabs>
                <w:tab w:val="clear" w:pos="567"/>
                <w:tab w:val="left" w:pos="601"/>
              </w:tabs>
              <w:ind w:left="601" w:hanging="601"/>
              <w:rPr>
                <w:sz w:val="16"/>
                <w:szCs w:val="16"/>
              </w:rPr>
            </w:pPr>
            <w:r w:rsidRPr="00DF282B">
              <w:rPr>
                <w:rFonts w:cs="Calibri"/>
                <w:sz w:val="16"/>
                <w:szCs w:val="16"/>
              </w:rPr>
              <w:t>Altro.</w:t>
            </w:r>
          </w:p>
        </w:tc>
        <w:tc>
          <w:tcPr>
            <w:tcW w:w="3685" w:type="dxa"/>
          </w:tcPr>
          <w:p w:rsidR="00DF282B" w:rsidRPr="00102801" w:rsidRDefault="00DF282B" w:rsidP="00DF282B">
            <w:pPr>
              <w:tabs>
                <w:tab w:val="clear" w:pos="567"/>
                <w:tab w:val="left" w:pos="176"/>
              </w:tabs>
              <w:spacing w:after="200" w:line="276" w:lineRule="auto"/>
              <w:ind w:left="176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DF282B" w:rsidRPr="00102801" w:rsidTr="00D51E74">
        <w:trPr>
          <w:trHeight w:val="764"/>
        </w:trPr>
        <w:tc>
          <w:tcPr>
            <w:tcW w:w="3402" w:type="dxa"/>
          </w:tcPr>
          <w:p w:rsidR="00DF282B" w:rsidRPr="00DF282B" w:rsidRDefault="00DF282B" w:rsidP="005B756E">
            <w:pPr>
              <w:pStyle w:val="Paragrafoelenco"/>
              <w:numPr>
                <w:ilvl w:val="0"/>
                <w:numId w:val="24"/>
              </w:numPr>
              <w:tabs>
                <w:tab w:val="clear" w:pos="567"/>
                <w:tab w:val="left" w:pos="34"/>
              </w:tabs>
              <w:ind w:left="32" w:firstLine="2"/>
              <w:rPr>
                <w:sz w:val="18"/>
                <w:szCs w:val="18"/>
              </w:rPr>
            </w:pPr>
            <w:r w:rsidRPr="00DF282B">
              <w:rPr>
                <w:rFonts w:cs="Calibri"/>
                <w:sz w:val="18"/>
                <w:szCs w:val="18"/>
              </w:rPr>
              <w:t>Partecipazione ad interventi di insegnamento di scuola domiciliare.</w:t>
            </w:r>
          </w:p>
        </w:tc>
        <w:tc>
          <w:tcPr>
            <w:tcW w:w="3686" w:type="dxa"/>
          </w:tcPr>
          <w:p w:rsidR="00DF282B" w:rsidRPr="00D51E74" w:rsidRDefault="00DF282B" w:rsidP="00DF282B">
            <w:pPr>
              <w:tabs>
                <w:tab w:val="clear" w:pos="567"/>
                <w:tab w:val="left" w:pos="601"/>
              </w:tabs>
              <w:rPr>
                <w:rFonts w:cs="Calibri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DF282B" w:rsidRPr="00102801" w:rsidRDefault="00DF282B" w:rsidP="00DF282B">
            <w:pPr>
              <w:tabs>
                <w:tab w:val="clear" w:pos="567"/>
                <w:tab w:val="left" w:pos="318"/>
              </w:tabs>
              <w:spacing w:after="200" w:line="276" w:lineRule="auto"/>
              <w:ind w:left="318"/>
              <w:contextualSpacing/>
              <w:rPr>
                <w:sz w:val="16"/>
                <w:szCs w:val="16"/>
              </w:rPr>
            </w:pPr>
          </w:p>
        </w:tc>
      </w:tr>
    </w:tbl>
    <w:p w:rsidR="003E29CE" w:rsidRDefault="003E29CE" w:rsidP="003E29CE"/>
    <w:p w:rsidR="00DF282B" w:rsidRDefault="00DF282B" w:rsidP="003E29CE"/>
    <w:p w:rsidR="00DF282B" w:rsidRDefault="005B756E" w:rsidP="003E29CE">
      <w:r>
        <w:t>DATA</w:t>
      </w:r>
    </w:p>
    <w:p w:rsidR="005B756E" w:rsidRDefault="005B756E" w:rsidP="003E29CE"/>
    <w:p w:rsidR="005B756E" w:rsidRDefault="005B756E" w:rsidP="003E29CE"/>
    <w:p w:rsidR="005B756E" w:rsidRPr="003E29CE" w:rsidRDefault="005B756E" w:rsidP="003E29CE">
      <w:r>
        <w:t>FIRMA</w:t>
      </w:r>
    </w:p>
    <w:sectPr w:rsidR="005B756E" w:rsidRPr="003E29CE" w:rsidSect="0058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9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2D" w:rsidRDefault="000C2B2D" w:rsidP="003836D6">
      <w:r>
        <w:separator/>
      </w:r>
    </w:p>
  </w:endnote>
  <w:endnote w:type="continuationSeparator" w:id="0">
    <w:p w:rsidR="000C2B2D" w:rsidRDefault="000C2B2D" w:rsidP="0038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36" w:rsidRDefault="008361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751496"/>
      <w:docPartObj>
        <w:docPartGallery w:val="Page Numbers (Bottom of Page)"/>
        <w:docPartUnique/>
      </w:docPartObj>
    </w:sdtPr>
    <w:sdtEndPr/>
    <w:sdtContent>
      <w:p w:rsidR="00AF1286" w:rsidRDefault="00AF12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C1">
          <w:rPr>
            <w:noProof/>
          </w:rPr>
          <w:t>1</w:t>
        </w:r>
        <w:r>
          <w:fldChar w:fldCharType="end"/>
        </w:r>
      </w:p>
    </w:sdtContent>
  </w:sdt>
  <w:p w:rsidR="00AF1286" w:rsidRDefault="00AF128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36" w:rsidRDefault="008361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2D" w:rsidRDefault="000C2B2D" w:rsidP="003836D6">
      <w:r>
        <w:separator/>
      </w:r>
    </w:p>
  </w:footnote>
  <w:footnote w:type="continuationSeparator" w:id="0">
    <w:p w:rsidR="000C2B2D" w:rsidRDefault="000C2B2D" w:rsidP="0038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36" w:rsidRDefault="008361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16" w:rsidRPr="006F3D68" w:rsidRDefault="00F23616" w:rsidP="00F23616">
    <w:pPr>
      <w:tabs>
        <w:tab w:val="clear" w:pos="567"/>
        <w:tab w:val="center" w:pos="4819"/>
        <w:tab w:val="right" w:pos="9638"/>
      </w:tabs>
      <w:jc w:val="center"/>
      <w:rPr>
        <w:rFonts w:cstheme="minorBidi"/>
        <w:sz w:val="16"/>
        <w:szCs w:val="16"/>
      </w:rPr>
    </w:pPr>
    <w:r w:rsidRPr="006F3D68">
      <w:rPr>
        <w:rFonts w:cstheme="minorBidi"/>
        <w:sz w:val="16"/>
        <w:szCs w:val="16"/>
      </w:rPr>
      <w:t>ISTITUTO COMPRENSIVO SAN GIROLAMO – VENEZIA – A.S. 201</w:t>
    </w:r>
    <w:r>
      <w:rPr>
        <w:rFonts w:cstheme="minorBidi"/>
        <w:sz w:val="16"/>
        <w:szCs w:val="16"/>
      </w:rPr>
      <w:t>9</w:t>
    </w:r>
    <w:r w:rsidRPr="006F3D68">
      <w:rPr>
        <w:rFonts w:cstheme="minorBidi"/>
        <w:sz w:val="16"/>
        <w:szCs w:val="16"/>
      </w:rPr>
      <w:t>/</w:t>
    </w:r>
    <w:r>
      <w:rPr>
        <w:rFonts w:cstheme="minorBidi"/>
        <w:sz w:val="16"/>
        <w:szCs w:val="16"/>
      </w:rPr>
      <w:t>20</w:t>
    </w:r>
    <w:r w:rsidRPr="006F3D68">
      <w:rPr>
        <w:rFonts w:cstheme="minorBidi"/>
        <w:sz w:val="16"/>
        <w:szCs w:val="16"/>
      </w:rPr>
      <w:t xml:space="preserve"> MODELLO ISTANZA ACCESSO BONUS PREMIALE</w:t>
    </w:r>
  </w:p>
  <w:p w:rsidR="00AF1286" w:rsidRPr="00F23616" w:rsidRDefault="00AF1286" w:rsidP="00F236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36" w:rsidRDefault="008361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20C"/>
    <w:multiLevelType w:val="hybridMultilevel"/>
    <w:tmpl w:val="6F4065C0"/>
    <w:lvl w:ilvl="0" w:tplc="04100001">
      <w:start w:val="1"/>
      <w:numFmt w:val="bullet"/>
      <w:lvlText w:val=""/>
      <w:lvlJc w:val="left"/>
      <w:pPr>
        <w:ind w:left="-1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</w:abstractNum>
  <w:abstractNum w:abstractNumId="1" w15:restartNumberingAfterBreak="0">
    <w:nsid w:val="0EB26E1D"/>
    <w:multiLevelType w:val="hybridMultilevel"/>
    <w:tmpl w:val="24ECBE80"/>
    <w:lvl w:ilvl="0" w:tplc="2312AEF2">
      <w:start w:val="2"/>
      <w:numFmt w:val="decimal"/>
      <w:lvlText w:val="c.1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C9B"/>
    <w:multiLevelType w:val="hybridMultilevel"/>
    <w:tmpl w:val="35F69A3E"/>
    <w:lvl w:ilvl="0" w:tplc="96A49218">
      <w:start w:val="1"/>
      <w:numFmt w:val="decimal"/>
      <w:lvlText w:val="a.2.%1)"/>
      <w:lvlJc w:val="left"/>
      <w:pPr>
        <w:ind w:left="34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2185DA7"/>
    <w:multiLevelType w:val="hybridMultilevel"/>
    <w:tmpl w:val="FFE21F2E"/>
    <w:lvl w:ilvl="0" w:tplc="D1147EF4">
      <w:start w:val="1"/>
      <w:numFmt w:val="decimal"/>
      <w:lvlText w:val="c.1.%1)"/>
      <w:lvlJc w:val="left"/>
      <w:pPr>
        <w:ind w:left="7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168D420D"/>
    <w:multiLevelType w:val="hybridMultilevel"/>
    <w:tmpl w:val="7660DE00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16AA2A97"/>
    <w:multiLevelType w:val="hybridMultilevel"/>
    <w:tmpl w:val="AAFC2FD0"/>
    <w:lvl w:ilvl="0" w:tplc="B9E88DE2">
      <w:start w:val="1"/>
      <w:numFmt w:val="decimal"/>
      <w:lvlText w:val="a.2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3D9C"/>
    <w:multiLevelType w:val="hybridMultilevel"/>
    <w:tmpl w:val="A5820CB4"/>
    <w:lvl w:ilvl="0" w:tplc="93826528">
      <w:start w:val="3"/>
      <w:numFmt w:val="decimal"/>
      <w:lvlText w:val="c.2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719F"/>
    <w:multiLevelType w:val="hybridMultilevel"/>
    <w:tmpl w:val="8A5201AA"/>
    <w:lvl w:ilvl="0" w:tplc="12F0E396">
      <w:start w:val="1"/>
      <w:numFmt w:val="decimal"/>
      <w:lvlText w:val="a.3.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47A85"/>
    <w:multiLevelType w:val="hybridMultilevel"/>
    <w:tmpl w:val="25F4528E"/>
    <w:lvl w:ilvl="0" w:tplc="17DCA822">
      <w:start w:val="1"/>
      <w:numFmt w:val="decimal"/>
      <w:lvlText w:val="b.1.%1)"/>
      <w:lvlJc w:val="left"/>
      <w:pPr>
        <w:ind w:left="11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7" w:hanging="360"/>
      </w:pPr>
    </w:lvl>
    <w:lvl w:ilvl="2" w:tplc="0410001B" w:tentative="1">
      <w:start w:val="1"/>
      <w:numFmt w:val="lowerRoman"/>
      <w:lvlText w:val="%3."/>
      <w:lvlJc w:val="right"/>
      <w:pPr>
        <w:ind w:left="2607" w:hanging="180"/>
      </w:pPr>
    </w:lvl>
    <w:lvl w:ilvl="3" w:tplc="0410000F" w:tentative="1">
      <w:start w:val="1"/>
      <w:numFmt w:val="decimal"/>
      <w:lvlText w:val="%4."/>
      <w:lvlJc w:val="left"/>
      <w:pPr>
        <w:ind w:left="3327" w:hanging="360"/>
      </w:pPr>
    </w:lvl>
    <w:lvl w:ilvl="4" w:tplc="04100019" w:tentative="1">
      <w:start w:val="1"/>
      <w:numFmt w:val="lowerLetter"/>
      <w:lvlText w:val="%5."/>
      <w:lvlJc w:val="left"/>
      <w:pPr>
        <w:ind w:left="4047" w:hanging="360"/>
      </w:pPr>
    </w:lvl>
    <w:lvl w:ilvl="5" w:tplc="0410001B" w:tentative="1">
      <w:start w:val="1"/>
      <w:numFmt w:val="lowerRoman"/>
      <w:lvlText w:val="%6."/>
      <w:lvlJc w:val="right"/>
      <w:pPr>
        <w:ind w:left="4767" w:hanging="180"/>
      </w:pPr>
    </w:lvl>
    <w:lvl w:ilvl="6" w:tplc="0410000F" w:tentative="1">
      <w:start w:val="1"/>
      <w:numFmt w:val="decimal"/>
      <w:lvlText w:val="%7."/>
      <w:lvlJc w:val="left"/>
      <w:pPr>
        <w:ind w:left="5487" w:hanging="360"/>
      </w:pPr>
    </w:lvl>
    <w:lvl w:ilvl="7" w:tplc="04100019" w:tentative="1">
      <w:start w:val="1"/>
      <w:numFmt w:val="lowerLetter"/>
      <w:lvlText w:val="%8."/>
      <w:lvlJc w:val="left"/>
      <w:pPr>
        <w:ind w:left="6207" w:hanging="360"/>
      </w:pPr>
    </w:lvl>
    <w:lvl w:ilvl="8" w:tplc="0410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1CB6245A"/>
    <w:multiLevelType w:val="hybridMultilevel"/>
    <w:tmpl w:val="D7E633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B1FE5"/>
    <w:multiLevelType w:val="hybridMultilevel"/>
    <w:tmpl w:val="A82E609E"/>
    <w:lvl w:ilvl="0" w:tplc="33E4FF28">
      <w:start w:val="1"/>
      <w:numFmt w:val="decimal"/>
      <w:lvlText w:val="c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784"/>
    <w:multiLevelType w:val="hybridMultilevel"/>
    <w:tmpl w:val="EB663CE6"/>
    <w:lvl w:ilvl="0" w:tplc="4C9C5F6C">
      <w:start w:val="5"/>
      <w:numFmt w:val="decimal"/>
      <w:lvlText w:val="c.1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E3093"/>
    <w:multiLevelType w:val="hybridMultilevel"/>
    <w:tmpl w:val="8DFC9E36"/>
    <w:lvl w:ilvl="0" w:tplc="FC42227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1893"/>
    <w:multiLevelType w:val="hybridMultilevel"/>
    <w:tmpl w:val="0276A6C6"/>
    <w:lvl w:ilvl="0" w:tplc="95E8526C">
      <w:start w:val="4"/>
      <w:numFmt w:val="decimal"/>
      <w:lvlText w:val="a.2.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678" w:hanging="360"/>
      </w:pPr>
    </w:lvl>
    <w:lvl w:ilvl="2" w:tplc="0410001B" w:tentative="1">
      <w:start w:val="1"/>
      <w:numFmt w:val="lowerRoman"/>
      <w:lvlText w:val="%3."/>
      <w:lvlJc w:val="right"/>
      <w:pPr>
        <w:ind w:left="-958" w:hanging="180"/>
      </w:pPr>
    </w:lvl>
    <w:lvl w:ilvl="3" w:tplc="0410000F" w:tentative="1">
      <w:start w:val="1"/>
      <w:numFmt w:val="decimal"/>
      <w:lvlText w:val="%4."/>
      <w:lvlJc w:val="left"/>
      <w:pPr>
        <w:ind w:left="-238" w:hanging="360"/>
      </w:pPr>
    </w:lvl>
    <w:lvl w:ilvl="4" w:tplc="04100019" w:tentative="1">
      <w:start w:val="1"/>
      <w:numFmt w:val="lowerLetter"/>
      <w:lvlText w:val="%5."/>
      <w:lvlJc w:val="left"/>
      <w:pPr>
        <w:ind w:left="482" w:hanging="360"/>
      </w:pPr>
    </w:lvl>
    <w:lvl w:ilvl="5" w:tplc="0410001B" w:tentative="1">
      <w:start w:val="1"/>
      <w:numFmt w:val="lowerRoman"/>
      <w:lvlText w:val="%6."/>
      <w:lvlJc w:val="right"/>
      <w:pPr>
        <w:ind w:left="1202" w:hanging="180"/>
      </w:pPr>
    </w:lvl>
    <w:lvl w:ilvl="6" w:tplc="0410000F" w:tentative="1">
      <w:start w:val="1"/>
      <w:numFmt w:val="decimal"/>
      <w:lvlText w:val="%7."/>
      <w:lvlJc w:val="left"/>
      <w:pPr>
        <w:ind w:left="1922" w:hanging="360"/>
      </w:pPr>
    </w:lvl>
    <w:lvl w:ilvl="7" w:tplc="04100019" w:tentative="1">
      <w:start w:val="1"/>
      <w:numFmt w:val="lowerLetter"/>
      <w:lvlText w:val="%8."/>
      <w:lvlJc w:val="left"/>
      <w:pPr>
        <w:ind w:left="2642" w:hanging="360"/>
      </w:pPr>
    </w:lvl>
    <w:lvl w:ilvl="8" w:tplc="0410001B" w:tentative="1">
      <w:start w:val="1"/>
      <w:numFmt w:val="lowerRoman"/>
      <w:lvlText w:val="%9."/>
      <w:lvlJc w:val="right"/>
      <w:pPr>
        <w:ind w:left="3362" w:hanging="180"/>
      </w:pPr>
    </w:lvl>
  </w:abstractNum>
  <w:abstractNum w:abstractNumId="14" w15:restartNumberingAfterBreak="0">
    <w:nsid w:val="2A751465"/>
    <w:multiLevelType w:val="hybridMultilevel"/>
    <w:tmpl w:val="D4BCB6DE"/>
    <w:lvl w:ilvl="0" w:tplc="28362682">
      <w:start w:val="1"/>
      <w:numFmt w:val="decimal"/>
      <w:lvlText w:val="b.3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6DA0"/>
    <w:multiLevelType w:val="hybridMultilevel"/>
    <w:tmpl w:val="C47C5D10"/>
    <w:lvl w:ilvl="0" w:tplc="17DCA822">
      <w:start w:val="1"/>
      <w:numFmt w:val="decimal"/>
      <w:lvlText w:val="b.1.%1)"/>
      <w:lvlJc w:val="left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E2C69D6"/>
    <w:multiLevelType w:val="hybridMultilevel"/>
    <w:tmpl w:val="0DFE44F6"/>
    <w:lvl w:ilvl="0" w:tplc="F6A6DCD2">
      <w:start w:val="1"/>
      <w:numFmt w:val="decimal"/>
      <w:lvlText w:val="a.%1)"/>
      <w:lvlJc w:val="left"/>
      <w:pPr>
        <w:ind w:left="780" w:hanging="42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90B88"/>
    <w:multiLevelType w:val="hybridMultilevel"/>
    <w:tmpl w:val="CE24C2D4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5476747"/>
    <w:multiLevelType w:val="hybridMultilevel"/>
    <w:tmpl w:val="F3048272"/>
    <w:lvl w:ilvl="0" w:tplc="D1147EF4">
      <w:start w:val="1"/>
      <w:numFmt w:val="decimal"/>
      <w:lvlText w:val="c.1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1A78"/>
    <w:multiLevelType w:val="hybridMultilevel"/>
    <w:tmpl w:val="2B2CBDAE"/>
    <w:lvl w:ilvl="0" w:tplc="54B06550">
      <w:start w:val="1"/>
      <w:numFmt w:val="decimal"/>
      <w:lvlText w:val="b.2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B6E5A"/>
    <w:multiLevelType w:val="hybridMultilevel"/>
    <w:tmpl w:val="82EAA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58BB"/>
    <w:multiLevelType w:val="hybridMultilevel"/>
    <w:tmpl w:val="A8E62E8C"/>
    <w:lvl w:ilvl="0" w:tplc="E320BD3E">
      <w:start w:val="1"/>
      <w:numFmt w:val="decimal"/>
      <w:lvlText w:val="a.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474BF"/>
    <w:multiLevelType w:val="hybridMultilevel"/>
    <w:tmpl w:val="0DA25D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A9004C"/>
    <w:multiLevelType w:val="hybridMultilevel"/>
    <w:tmpl w:val="3AA66294"/>
    <w:lvl w:ilvl="0" w:tplc="0410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345FC3"/>
    <w:multiLevelType w:val="hybridMultilevel"/>
    <w:tmpl w:val="7346E780"/>
    <w:lvl w:ilvl="0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61623953"/>
    <w:multiLevelType w:val="hybridMultilevel"/>
    <w:tmpl w:val="166EC084"/>
    <w:lvl w:ilvl="0" w:tplc="0410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63CE34B9"/>
    <w:multiLevelType w:val="hybridMultilevel"/>
    <w:tmpl w:val="BF162ECA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6A076D10"/>
    <w:multiLevelType w:val="hybridMultilevel"/>
    <w:tmpl w:val="FD94D57E"/>
    <w:lvl w:ilvl="0" w:tplc="466C2648">
      <w:start w:val="1"/>
      <w:numFmt w:val="decimal"/>
      <w:lvlText w:val="b.3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26332"/>
    <w:multiLevelType w:val="hybridMultilevel"/>
    <w:tmpl w:val="3940B79A"/>
    <w:lvl w:ilvl="0" w:tplc="300A422E">
      <w:start w:val="1"/>
      <w:numFmt w:val="decimal"/>
      <w:lvlText w:val="c.1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19"/>
  </w:num>
  <w:num w:numId="5">
    <w:abstractNumId w:val="14"/>
  </w:num>
  <w:num w:numId="6">
    <w:abstractNumId w:val="28"/>
  </w:num>
  <w:num w:numId="7">
    <w:abstractNumId w:val="3"/>
  </w:num>
  <w:num w:numId="8">
    <w:abstractNumId w:val="1"/>
  </w:num>
  <w:num w:numId="9">
    <w:abstractNumId w:val="18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10"/>
  </w:num>
  <w:num w:numId="15">
    <w:abstractNumId w:val="20"/>
  </w:num>
  <w:num w:numId="16">
    <w:abstractNumId w:val="25"/>
  </w:num>
  <w:num w:numId="17">
    <w:abstractNumId w:val="17"/>
  </w:num>
  <w:num w:numId="18">
    <w:abstractNumId w:val="7"/>
  </w:num>
  <w:num w:numId="19">
    <w:abstractNumId w:val="15"/>
  </w:num>
  <w:num w:numId="20">
    <w:abstractNumId w:val="8"/>
  </w:num>
  <w:num w:numId="21">
    <w:abstractNumId w:val="27"/>
  </w:num>
  <w:num w:numId="22">
    <w:abstractNumId w:val="9"/>
  </w:num>
  <w:num w:numId="23">
    <w:abstractNumId w:val="0"/>
  </w:num>
  <w:num w:numId="24">
    <w:abstractNumId w:val="13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CE"/>
    <w:rsid w:val="000275B9"/>
    <w:rsid w:val="000707C1"/>
    <w:rsid w:val="000C2B2D"/>
    <w:rsid w:val="000D0717"/>
    <w:rsid w:val="00102801"/>
    <w:rsid w:val="0010422F"/>
    <w:rsid w:val="001403EE"/>
    <w:rsid w:val="001A23AE"/>
    <w:rsid w:val="001C5BA6"/>
    <w:rsid w:val="00256A25"/>
    <w:rsid w:val="00260436"/>
    <w:rsid w:val="00292B4E"/>
    <w:rsid w:val="002B4D25"/>
    <w:rsid w:val="002C365D"/>
    <w:rsid w:val="002E3829"/>
    <w:rsid w:val="003216B4"/>
    <w:rsid w:val="00337094"/>
    <w:rsid w:val="00376ACD"/>
    <w:rsid w:val="003836D6"/>
    <w:rsid w:val="0038772E"/>
    <w:rsid w:val="003E29CE"/>
    <w:rsid w:val="00414568"/>
    <w:rsid w:val="00454711"/>
    <w:rsid w:val="00484E8C"/>
    <w:rsid w:val="004906F4"/>
    <w:rsid w:val="00495590"/>
    <w:rsid w:val="004A08AF"/>
    <w:rsid w:val="004A3065"/>
    <w:rsid w:val="004C2BA6"/>
    <w:rsid w:val="004F4385"/>
    <w:rsid w:val="004F5C91"/>
    <w:rsid w:val="0054100B"/>
    <w:rsid w:val="00560614"/>
    <w:rsid w:val="005643FC"/>
    <w:rsid w:val="00575CF4"/>
    <w:rsid w:val="00576AAA"/>
    <w:rsid w:val="005806B4"/>
    <w:rsid w:val="005846DD"/>
    <w:rsid w:val="00587DA3"/>
    <w:rsid w:val="005B1AC9"/>
    <w:rsid w:val="005B756E"/>
    <w:rsid w:val="005C4DF2"/>
    <w:rsid w:val="00662E9A"/>
    <w:rsid w:val="00667780"/>
    <w:rsid w:val="00677551"/>
    <w:rsid w:val="00681600"/>
    <w:rsid w:val="006B221F"/>
    <w:rsid w:val="006F02CC"/>
    <w:rsid w:val="00707AA7"/>
    <w:rsid w:val="00713097"/>
    <w:rsid w:val="00721D79"/>
    <w:rsid w:val="00750CB2"/>
    <w:rsid w:val="00793A74"/>
    <w:rsid w:val="007E531F"/>
    <w:rsid w:val="00810B8E"/>
    <w:rsid w:val="00812939"/>
    <w:rsid w:val="00832C7F"/>
    <w:rsid w:val="00836136"/>
    <w:rsid w:val="00851D7A"/>
    <w:rsid w:val="00852CEF"/>
    <w:rsid w:val="008A670B"/>
    <w:rsid w:val="008D7CE6"/>
    <w:rsid w:val="00910880"/>
    <w:rsid w:val="00960F54"/>
    <w:rsid w:val="009811F9"/>
    <w:rsid w:val="009817E4"/>
    <w:rsid w:val="009C3232"/>
    <w:rsid w:val="009D5ED1"/>
    <w:rsid w:val="00A21AC9"/>
    <w:rsid w:val="00A81B35"/>
    <w:rsid w:val="00A92466"/>
    <w:rsid w:val="00A92F4E"/>
    <w:rsid w:val="00A96CF8"/>
    <w:rsid w:val="00AF1286"/>
    <w:rsid w:val="00B03918"/>
    <w:rsid w:val="00B36E07"/>
    <w:rsid w:val="00B54DCC"/>
    <w:rsid w:val="00B662D6"/>
    <w:rsid w:val="00B70959"/>
    <w:rsid w:val="00B7291A"/>
    <w:rsid w:val="00B748E3"/>
    <w:rsid w:val="00B76F35"/>
    <w:rsid w:val="00B84941"/>
    <w:rsid w:val="00BD0EB6"/>
    <w:rsid w:val="00BE2E32"/>
    <w:rsid w:val="00BF7903"/>
    <w:rsid w:val="00C1094F"/>
    <w:rsid w:val="00C43E68"/>
    <w:rsid w:val="00C80C62"/>
    <w:rsid w:val="00D03970"/>
    <w:rsid w:val="00D111F6"/>
    <w:rsid w:val="00D30580"/>
    <w:rsid w:val="00D51E74"/>
    <w:rsid w:val="00D54891"/>
    <w:rsid w:val="00DE0984"/>
    <w:rsid w:val="00DF282B"/>
    <w:rsid w:val="00DF6992"/>
    <w:rsid w:val="00E0277C"/>
    <w:rsid w:val="00E04B32"/>
    <w:rsid w:val="00E63DB3"/>
    <w:rsid w:val="00E73F4E"/>
    <w:rsid w:val="00E75714"/>
    <w:rsid w:val="00EA49C8"/>
    <w:rsid w:val="00EB77E9"/>
    <w:rsid w:val="00EE5A49"/>
    <w:rsid w:val="00EE62A6"/>
    <w:rsid w:val="00EF0627"/>
    <w:rsid w:val="00F23616"/>
    <w:rsid w:val="00F316C1"/>
    <w:rsid w:val="00F36B78"/>
    <w:rsid w:val="00F5743A"/>
    <w:rsid w:val="00F64048"/>
    <w:rsid w:val="00F70C51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B36C4-7FA1-4A2F-B9D5-9A32D070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939"/>
    <w:pPr>
      <w:tabs>
        <w:tab w:val="left" w:pos="567"/>
      </w:tabs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0436"/>
    <w:pPr>
      <w:keepNext/>
      <w:keepLines/>
      <w:tabs>
        <w:tab w:val="clear" w:pos="567"/>
      </w:tabs>
      <w:outlineLvl w:val="0"/>
    </w:pPr>
    <w:rPr>
      <w:rFonts w:eastAsiaTheme="majorEastAsia" w:cstheme="majorBidi"/>
      <w:b/>
      <w:bCs/>
      <w:sz w:val="22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11F9"/>
    <w:pPr>
      <w:keepNext/>
      <w:keepLines/>
      <w:tabs>
        <w:tab w:val="clear" w:pos="567"/>
      </w:tabs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811F9"/>
    <w:pPr>
      <w:keepNext/>
      <w:keepLines/>
      <w:tabs>
        <w:tab w:val="clear" w:pos="567"/>
      </w:tabs>
      <w:spacing w:before="12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811F9"/>
    <w:pPr>
      <w:keepNext/>
      <w:keepLines/>
      <w:tabs>
        <w:tab w:val="clear" w:pos="567"/>
      </w:tabs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11F9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11F9"/>
    <w:rPr>
      <w:rFonts w:ascii="Verdana" w:eastAsiaTheme="majorEastAsia" w:hAnsi="Verdana" w:cstheme="majorBidi"/>
      <w:b/>
      <w:bCs/>
      <w:sz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811F9"/>
    <w:pPr>
      <w:tabs>
        <w:tab w:val="clear" w:pos="567"/>
      </w:tabs>
      <w:spacing w:after="100" w:line="259" w:lineRule="auto"/>
      <w:jc w:val="left"/>
    </w:pPr>
    <w:rPr>
      <w:rFonts w:cstheme="minorBidi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11F9"/>
    <w:rPr>
      <w:rFonts w:ascii="Verdana" w:eastAsiaTheme="majorEastAsia" w:hAnsi="Verdana" w:cstheme="majorBidi"/>
      <w:b/>
      <w:bCs/>
      <w:iCs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0436"/>
    <w:rPr>
      <w:rFonts w:ascii="Verdana" w:eastAsiaTheme="majorEastAsia" w:hAnsi="Verdana" w:cstheme="majorBidi"/>
      <w:b/>
      <w:bCs/>
      <w:sz w:val="22"/>
      <w:szCs w:val="28"/>
      <w:lang w:eastAsia="it-IT"/>
    </w:rPr>
  </w:style>
  <w:style w:type="table" w:styleId="Grigliatabella">
    <w:name w:val="Table Grid"/>
    <w:basedOn w:val="Tabellanormale"/>
    <w:uiPriority w:val="59"/>
    <w:rsid w:val="003E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5E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36D6"/>
    <w:pPr>
      <w:tabs>
        <w:tab w:val="clear" w:pos="56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6D6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3836D6"/>
    <w:pPr>
      <w:tabs>
        <w:tab w:val="clear" w:pos="56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6D6"/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A129-0178-4585-8C97-E1938D75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giusy</cp:lastModifiedBy>
  <cp:revision>2</cp:revision>
  <cp:lastPrinted>2019-04-08T13:33:00Z</cp:lastPrinted>
  <dcterms:created xsi:type="dcterms:W3CDTF">2020-06-18T08:17:00Z</dcterms:created>
  <dcterms:modified xsi:type="dcterms:W3CDTF">2020-06-18T08:17:00Z</dcterms:modified>
</cp:coreProperties>
</file>